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E2EC3" w14:textId="77777777" w:rsidR="00172A9D" w:rsidRPr="004B21C8" w:rsidRDefault="00172A9D" w:rsidP="00172A9D">
      <w:pPr>
        <w:pStyle w:val="ASubheadLevel1"/>
        <w:jc w:val="center"/>
        <w:rPr>
          <w:rFonts w:ascii="Candara" w:hAnsi="Candara"/>
          <w:caps/>
          <w:szCs w:val="28"/>
        </w:rPr>
      </w:pPr>
      <w:r w:rsidRPr="004B21C8">
        <w:rPr>
          <w:rFonts w:ascii="Candara" w:hAnsi="Candara"/>
          <w:caps/>
          <w:szCs w:val="28"/>
        </w:rPr>
        <w:t xml:space="preserve">Pain </w:t>
      </w:r>
      <w:r w:rsidR="007A43A2">
        <w:rPr>
          <w:rFonts w:ascii="Candara" w:hAnsi="Candara"/>
          <w:caps/>
          <w:szCs w:val="28"/>
        </w:rPr>
        <w:t>MANAGEMENT</w:t>
      </w:r>
      <w:r w:rsidRPr="004B21C8">
        <w:rPr>
          <w:rFonts w:ascii="Candara" w:hAnsi="Candara"/>
          <w:caps/>
          <w:szCs w:val="28"/>
        </w:rPr>
        <w:t xml:space="preserve"> </w:t>
      </w:r>
      <w:r w:rsidR="003A2BE2">
        <w:rPr>
          <w:rFonts w:ascii="Candara" w:hAnsi="Candara"/>
          <w:caps/>
          <w:szCs w:val="28"/>
        </w:rPr>
        <w:t xml:space="preserve">RATING </w:t>
      </w:r>
      <w:r w:rsidRPr="004B21C8">
        <w:rPr>
          <w:rFonts w:ascii="Candara" w:hAnsi="Candara"/>
          <w:caps/>
          <w:szCs w:val="28"/>
        </w:rPr>
        <w:t xml:space="preserve">Scale and </w:t>
      </w:r>
      <w:r>
        <w:rPr>
          <w:rFonts w:ascii="Candara" w:hAnsi="Candara"/>
          <w:caps/>
          <w:szCs w:val="28"/>
        </w:rPr>
        <w:t xml:space="preserve">tracking </w:t>
      </w:r>
      <w:r w:rsidRPr="004B21C8">
        <w:rPr>
          <w:rFonts w:ascii="Candara" w:hAnsi="Candara"/>
          <w:caps/>
          <w:szCs w:val="28"/>
        </w:rPr>
        <w:t>Calendar</w:t>
      </w:r>
      <w:r w:rsidRPr="004B21C8">
        <w:rPr>
          <w:rFonts w:ascii="Candara" w:hAnsi="Candara"/>
          <w:caps/>
          <w:szCs w:val="28"/>
        </w:rPr>
        <w:fldChar w:fldCharType="begin"/>
      </w:r>
      <w:r w:rsidRPr="004B21C8">
        <w:rPr>
          <w:rFonts w:ascii="Candara" w:hAnsi="Candara"/>
          <w:caps/>
          <w:szCs w:val="28"/>
        </w:rPr>
        <w:instrText xml:space="preserve"> XE "medical history" </w:instrText>
      </w:r>
      <w:r w:rsidRPr="004B21C8">
        <w:rPr>
          <w:rFonts w:ascii="Candara" w:hAnsi="Candara"/>
          <w:caps/>
          <w:szCs w:val="28"/>
        </w:rPr>
        <w:fldChar w:fldCharType="end"/>
      </w:r>
      <w:r w:rsidRPr="004B21C8">
        <w:rPr>
          <w:rFonts w:ascii="Candara" w:hAnsi="Candara"/>
          <w:caps/>
          <w:szCs w:val="28"/>
        </w:rPr>
        <w:fldChar w:fldCharType="begin"/>
      </w:r>
      <w:r w:rsidRPr="004B21C8">
        <w:rPr>
          <w:rFonts w:ascii="Candara" w:hAnsi="Candara"/>
          <w:caps/>
          <w:szCs w:val="28"/>
        </w:rPr>
        <w:instrText xml:space="preserve"> XE "templates:medical history" </w:instrText>
      </w:r>
      <w:r w:rsidRPr="004B21C8">
        <w:rPr>
          <w:rFonts w:ascii="Candara" w:hAnsi="Candara"/>
          <w:caps/>
          <w:szCs w:val="28"/>
        </w:rPr>
        <w:fldChar w:fldCharType="end"/>
      </w:r>
    </w:p>
    <w:p w14:paraId="5B2554C9" w14:textId="77777777" w:rsidR="00172A9D" w:rsidRDefault="00172A9D" w:rsidP="00172A9D">
      <w:pPr>
        <w:tabs>
          <w:tab w:val="left" w:pos="5220"/>
          <w:tab w:val="left" w:pos="5490"/>
          <w:tab w:val="left" w:pos="5760"/>
          <w:tab w:val="left" w:pos="10890"/>
        </w:tabs>
        <w:rPr>
          <w:rFonts w:ascii="Candara" w:hAnsi="Candara"/>
          <w:sz w:val="18"/>
          <w:szCs w:val="18"/>
        </w:rPr>
      </w:pPr>
    </w:p>
    <w:p w14:paraId="42329848" w14:textId="235EABB9" w:rsidR="00172A9D" w:rsidRPr="003532D8" w:rsidRDefault="00644D2E" w:rsidP="005642B7">
      <w:pPr>
        <w:tabs>
          <w:tab w:val="left" w:pos="6840"/>
          <w:tab w:val="left" w:pos="7200"/>
          <w:tab w:val="left" w:pos="14310"/>
        </w:tabs>
        <w:rPr>
          <w:rFonts w:ascii="Candara" w:hAnsi="Candara"/>
          <w:sz w:val="20"/>
        </w:rPr>
      </w:pPr>
      <w:r w:rsidRPr="00644D2E">
        <w:rPr>
          <w:rFonts w:ascii="Candara" w:hAnsi="Candara"/>
          <w:b/>
          <w:sz w:val="18"/>
          <w:szCs w:val="18"/>
        </w:rPr>
        <w:t>Patient</w:t>
      </w:r>
      <w:r w:rsidR="00172A9D" w:rsidRPr="003532D8">
        <w:rPr>
          <w:rFonts w:ascii="Candara" w:hAnsi="Candara"/>
          <w:sz w:val="18"/>
          <w:szCs w:val="18"/>
        </w:rPr>
        <w:t>:</w:t>
      </w:r>
      <w:r w:rsidR="00172A9D" w:rsidRPr="003532D8">
        <w:rPr>
          <w:rFonts w:ascii="Candara" w:hAnsi="Candara"/>
          <w:sz w:val="18"/>
          <w:szCs w:val="18"/>
          <w:u w:val="single"/>
        </w:rPr>
        <w:tab/>
      </w:r>
      <w:r w:rsidR="00172A9D" w:rsidRPr="003532D8">
        <w:rPr>
          <w:rFonts w:ascii="Candara" w:hAnsi="Candara"/>
          <w:sz w:val="20"/>
        </w:rPr>
        <w:tab/>
      </w:r>
      <w:r w:rsidR="00625821" w:rsidRPr="00644D2E">
        <w:rPr>
          <w:rFonts w:ascii="Candara" w:hAnsi="Candara"/>
          <w:b/>
          <w:sz w:val="18"/>
          <w:szCs w:val="18"/>
        </w:rPr>
        <w:t>Date</w:t>
      </w:r>
      <w:r w:rsidR="00172A9D" w:rsidRPr="003532D8">
        <w:rPr>
          <w:rFonts w:ascii="Candara" w:hAnsi="Candara"/>
          <w:sz w:val="18"/>
          <w:szCs w:val="18"/>
        </w:rPr>
        <w:t>:</w:t>
      </w:r>
      <w:r w:rsidR="00172A9D" w:rsidRPr="003532D8">
        <w:rPr>
          <w:rFonts w:ascii="Candara" w:hAnsi="Candara"/>
          <w:sz w:val="18"/>
          <w:szCs w:val="18"/>
          <w:u w:val="single"/>
        </w:rPr>
        <w:tab/>
      </w:r>
    </w:p>
    <w:p w14:paraId="2A08E643" w14:textId="77777777" w:rsidR="00172A9D" w:rsidRDefault="00172A9D" w:rsidP="00172A9D">
      <w:pPr>
        <w:rPr>
          <w:rFonts w:ascii="Candara" w:hAnsi="Candara"/>
          <w:sz w:val="18"/>
          <w:szCs w:val="18"/>
        </w:rPr>
      </w:pPr>
    </w:p>
    <w:p w14:paraId="32766598" w14:textId="77777777" w:rsidR="00172A9D" w:rsidRDefault="00172A9D" w:rsidP="00172A9D">
      <w:pPr>
        <w:rPr>
          <w:rFonts w:ascii="Candara" w:hAnsi="Candara"/>
          <w:sz w:val="18"/>
          <w:szCs w:val="18"/>
        </w:rPr>
      </w:pPr>
    </w:p>
    <w:p w14:paraId="0324361D" w14:textId="77777777" w:rsidR="00172A9D" w:rsidRPr="003532D8" w:rsidRDefault="005642B7" w:rsidP="00172A9D">
      <w:pPr>
        <w:rPr>
          <w:rFonts w:ascii="Candara" w:hAnsi="Candar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A76854" wp14:editId="785A56D9">
            <wp:simplePos x="0" y="0"/>
            <wp:positionH relativeFrom="column">
              <wp:posOffset>4852035</wp:posOffset>
            </wp:positionH>
            <wp:positionV relativeFrom="paragraph">
              <wp:posOffset>1905</wp:posOffset>
            </wp:positionV>
            <wp:extent cx="4205605" cy="147828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S_English_Blue_Publication_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CAB5D" w14:textId="77777777" w:rsidR="007A43A2" w:rsidRDefault="007A43A2" w:rsidP="00172A9D">
      <w:pPr>
        <w:rPr>
          <w:rFonts w:ascii="Candara" w:hAnsi="Candara"/>
          <w:sz w:val="18"/>
          <w:szCs w:val="18"/>
          <w:u w:val="single"/>
        </w:rPr>
      </w:pPr>
    </w:p>
    <w:p w14:paraId="7586C46F" w14:textId="77777777" w:rsidR="00172A9D" w:rsidRPr="005642B7" w:rsidRDefault="00172A9D" w:rsidP="00172A9D">
      <w:pPr>
        <w:rPr>
          <w:rFonts w:ascii="Candara" w:hAnsi="Candara"/>
          <w:sz w:val="18"/>
          <w:szCs w:val="18"/>
        </w:rPr>
      </w:pPr>
      <w:r w:rsidRPr="00644D2E">
        <w:rPr>
          <w:rFonts w:ascii="Candara" w:hAnsi="Candara"/>
          <w:b/>
          <w:sz w:val="18"/>
          <w:szCs w:val="18"/>
          <w:u w:val="single"/>
        </w:rPr>
        <w:t>Tips</w:t>
      </w:r>
      <w:r w:rsidRPr="005642B7">
        <w:rPr>
          <w:rFonts w:ascii="Candara" w:hAnsi="Candara"/>
          <w:sz w:val="18"/>
          <w:szCs w:val="18"/>
        </w:rPr>
        <w:t>:</w:t>
      </w:r>
      <w:r w:rsidRPr="005642B7">
        <w:rPr>
          <w:rFonts w:ascii="Candara" w:hAnsi="Candara"/>
          <w:sz w:val="18"/>
          <w:szCs w:val="18"/>
          <w:u w:val="single"/>
        </w:rPr>
        <w:t xml:space="preserve"> </w:t>
      </w:r>
    </w:p>
    <w:p w14:paraId="4E2AC944" w14:textId="77777777" w:rsidR="003A2BE2" w:rsidRPr="00F57BC7" w:rsidRDefault="003A2BE2" w:rsidP="003A2BE2">
      <w:pPr>
        <w:numPr>
          <w:ilvl w:val="0"/>
          <w:numId w:val="1"/>
        </w:numPr>
        <w:ind w:left="180" w:hanging="180"/>
        <w:rPr>
          <w:rFonts w:ascii="Candara" w:hAnsi="Candara"/>
          <w:sz w:val="18"/>
          <w:szCs w:val="18"/>
        </w:rPr>
      </w:pPr>
      <w:r w:rsidRPr="00F57BC7">
        <w:rPr>
          <w:rFonts w:ascii="Candara" w:hAnsi="Candara"/>
          <w:sz w:val="18"/>
          <w:szCs w:val="18"/>
        </w:rPr>
        <w:t>Choose the face that best depicts the pain you are experiencing (see Wong-Baker FACES Pain Rating Scale to the right).</w:t>
      </w:r>
      <w:r w:rsidRPr="00F57BC7">
        <w:rPr>
          <w:noProof/>
          <w:sz w:val="18"/>
          <w:szCs w:val="18"/>
        </w:rPr>
        <w:t xml:space="preserve"> </w:t>
      </w:r>
    </w:p>
    <w:p w14:paraId="5A7801C1" w14:textId="77777777" w:rsidR="003A2BE2" w:rsidRPr="00F57BC7" w:rsidRDefault="003A2BE2" w:rsidP="003A2BE2">
      <w:pPr>
        <w:numPr>
          <w:ilvl w:val="0"/>
          <w:numId w:val="1"/>
        </w:numPr>
        <w:ind w:left="180" w:hanging="180"/>
        <w:rPr>
          <w:rFonts w:ascii="Candara" w:hAnsi="Candara"/>
          <w:sz w:val="18"/>
          <w:szCs w:val="18"/>
        </w:rPr>
      </w:pPr>
      <w:r w:rsidRPr="00F57BC7">
        <w:rPr>
          <w:rFonts w:ascii="Candara" w:hAnsi="Candara"/>
          <w:sz w:val="18"/>
          <w:szCs w:val="18"/>
        </w:rPr>
        <w:t xml:space="preserve">Make notes about </w:t>
      </w:r>
      <w:r>
        <w:rPr>
          <w:rFonts w:ascii="Candara" w:hAnsi="Candara"/>
          <w:sz w:val="18"/>
          <w:szCs w:val="18"/>
        </w:rPr>
        <w:t xml:space="preserve">your </w:t>
      </w:r>
      <w:r w:rsidRPr="00F57BC7">
        <w:rPr>
          <w:rFonts w:ascii="Candara" w:hAnsi="Candara"/>
          <w:sz w:val="18"/>
          <w:szCs w:val="18"/>
        </w:rPr>
        <w:t xml:space="preserve">pain levels and on </w:t>
      </w:r>
      <w:r>
        <w:rPr>
          <w:rFonts w:ascii="Candara" w:hAnsi="Candara"/>
          <w:sz w:val="18"/>
          <w:szCs w:val="18"/>
        </w:rPr>
        <w:t xml:space="preserve">the </w:t>
      </w:r>
      <w:r w:rsidRPr="00F57BC7">
        <w:rPr>
          <w:rFonts w:ascii="Candara" w:hAnsi="Candara"/>
          <w:sz w:val="18"/>
          <w:szCs w:val="18"/>
        </w:rPr>
        <w:t>pain intervention taken (what you did or what medication you took) and its effectiveness.</w:t>
      </w:r>
    </w:p>
    <w:p w14:paraId="48E830F7" w14:textId="2729CD14" w:rsidR="003A2BE2" w:rsidRPr="005642B7" w:rsidRDefault="003A2BE2" w:rsidP="003A2BE2">
      <w:pPr>
        <w:numPr>
          <w:ilvl w:val="0"/>
          <w:numId w:val="1"/>
        </w:numPr>
        <w:ind w:left="180" w:hanging="180"/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t>Take time to notice daily and weekly improvements (even small ones)</w:t>
      </w:r>
      <w:r w:rsidR="00CC1544">
        <w:rPr>
          <w:rFonts w:ascii="Candara" w:hAnsi="Candara"/>
          <w:sz w:val="18"/>
          <w:szCs w:val="18"/>
        </w:rPr>
        <w:t>,</w:t>
      </w:r>
      <w:r>
        <w:rPr>
          <w:rFonts w:ascii="Candara" w:hAnsi="Candara"/>
          <w:sz w:val="18"/>
          <w:szCs w:val="18"/>
        </w:rPr>
        <w:t xml:space="preserve"> they add up.</w:t>
      </w:r>
    </w:p>
    <w:p w14:paraId="0EAB4422" w14:textId="77777777" w:rsidR="00172A9D" w:rsidRDefault="00172A9D"/>
    <w:p w14:paraId="5B617C01" w14:textId="77777777" w:rsidR="00172A9D" w:rsidRDefault="00172A9D"/>
    <w:p w14:paraId="45DF2048" w14:textId="77777777" w:rsidR="00172A9D" w:rsidRDefault="00172A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5316"/>
        <w:gridCol w:w="2436"/>
        <w:gridCol w:w="2058"/>
      </w:tblGrid>
      <w:tr w:rsidR="00CE7496" w:rsidRPr="00FE2D04" w14:paraId="64D051C6" w14:textId="77777777" w:rsidTr="00C87F5F">
        <w:tc>
          <w:tcPr>
            <w:tcW w:w="1548" w:type="dxa"/>
          </w:tcPr>
          <w:p w14:paraId="261C54A2" w14:textId="77777777" w:rsidR="00526B48" w:rsidRDefault="00526B48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  <w:p w14:paraId="2CFF7E79" w14:textId="27E7A0A5" w:rsidR="00CE7496" w:rsidRPr="00526B48" w:rsidRDefault="00FE2D04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sz w:val="16"/>
                <w:szCs w:val="16"/>
              </w:rPr>
              <w:t>DATE</w:t>
            </w:r>
          </w:p>
        </w:tc>
        <w:tc>
          <w:tcPr>
            <w:tcW w:w="1440" w:type="dxa"/>
          </w:tcPr>
          <w:p w14:paraId="7C0AB2F4" w14:textId="77777777" w:rsidR="00526B48" w:rsidRDefault="00526B48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  <w:p w14:paraId="60A3BA74" w14:textId="359653EF" w:rsidR="00CE7496" w:rsidRPr="00FE2D04" w:rsidRDefault="00FE2D04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TIME</w:t>
            </w:r>
          </w:p>
        </w:tc>
        <w:tc>
          <w:tcPr>
            <w:tcW w:w="1440" w:type="dxa"/>
          </w:tcPr>
          <w:p w14:paraId="418032C0" w14:textId="77777777" w:rsidR="00526B48" w:rsidRDefault="00526B48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  <w:p w14:paraId="0434CD76" w14:textId="318EEAB9" w:rsidR="00CE7496" w:rsidRPr="00FE2D04" w:rsidRDefault="00FE2D04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PAIN RATING</w:t>
            </w:r>
          </w:p>
        </w:tc>
        <w:tc>
          <w:tcPr>
            <w:tcW w:w="5316" w:type="dxa"/>
          </w:tcPr>
          <w:p w14:paraId="78BAC8C2" w14:textId="55A3D9C9" w:rsidR="00CE7496" w:rsidRPr="00FE2D04" w:rsidRDefault="00CE7496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Pain Intervention Taken</w:t>
            </w:r>
            <w:r w:rsidRPr="00FE2D04">
              <w:rPr>
                <w:rFonts w:ascii="Candara" w:hAnsi="Candara"/>
                <w:sz w:val="16"/>
                <w:szCs w:val="16"/>
              </w:rPr>
              <w:t xml:space="preserve"> (Medication or supplement and dosage </w:t>
            </w:r>
            <w:r w:rsidR="00C27027">
              <w:rPr>
                <w:rFonts w:ascii="Candara" w:hAnsi="Candara"/>
                <w:sz w:val="16"/>
                <w:szCs w:val="16"/>
              </w:rPr>
              <w:br/>
              <w:t>and/</w:t>
            </w:r>
            <w:r w:rsidRPr="00FE2D04">
              <w:rPr>
                <w:rFonts w:ascii="Candara" w:hAnsi="Candara"/>
                <w:sz w:val="16"/>
                <w:szCs w:val="16"/>
              </w:rPr>
              <w:t>or other technique</w:t>
            </w:r>
            <w:r w:rsidR="00FE2D04" w:rsidRPr="00FE2D04">
              <w:rPr>
                <w:rFonts w:ascii="Candara" w:hAnsi="Candara"/>
                <w:sz w:val="16"/>
                <w:szCs w:val="16"/>
              </w:rPr>
              <w:t xml:space="preserve"> such as meditation or exercise</w:t>
            </w:r>
            <w:r w:rsidRPr="00FE2D04">
              <w:rPr>
                <w:rFonts w:ascii="Candara" w:hAnsi="Candara"/>
                <w:sz w:val="16"/>
                <w:szCs w:val="16"/>
              </w:rPr>
              <w:t>.)</w:t>
            </w:r>
          </w:p>
        </w:tc>
        <w:tc>
          <w:tcPr>
            <w:tcW w:w="2436" w:type="dxa"/>
          </w:tcPr>
          <w:p w14:paraId="6E27D02E" w14:textId="77777777" w:rsidR="00526B48" w:rsidRDefault="00526B48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bCs/>
                <w:caps/>
                <w:sz w:val="16"/>
                <w:szCs w:val="16"/>
              </w:rPr>
            </w:pPr>
          </w:p>
          <w:p w14:paraId="30B4B0B7" w14:textId="6D86C548" w:rsidR="00CE7496" w:rsidRPr="00FE2D04" w:rsidRDefault="00FE2D04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 xml:space="preserve">Side </w:t>
            </w:r>
            <w:proofErr w:type="gramStart"/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Effect(</w:t>
            </w:r>
            <w:proofErr w:type="gramEnd"/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s</w:t>
            </w:r>
            <w:r w:rsidRPr="00FE2D04">
              <w:rPr>
                <w:rFonts w:ascii="Candara" w:hAnsi="Candara"/>
                <w:b/>
                <w:sz w:val="16"/>
                <w:szCs w:val="16"/>
              </w:rPr>
              <w:t>)</w:t>
            </w:r>
          </w:p>
        </w:tc>
        <w:tc>
          <w:tcPr>
            <w:tcW w:w="2058" w:type="dxa"/>
          </w:tcPr>
          <w:p w14:paraId="086A6C26" w14:textId="77777777" w:rsidR="00526B48" w:rsidRDefault="00526B48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bCs/>
                <w:caps/>
                <w:sz w:val="16"/>
                <w:szCs w:val="16"/>
              </w:rPr>
            </w:pPr>
          </w:p>
          <w:p w14:paraId="1EEC283C" w14:textId="664B4434" w:rsidR="00CE7496" w:rsidRPr="00FE2D04" w:rsidRDefault="00FE2D04" w:rsidP="00FE2D04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bCs/>
                <w:caps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Effectiveness</w:t>
            </w:r>
          </w:p>
        </w:tc>
      </w:tr>
      <w:tr w:rsidR="00CE7496" w14:paraId="1AB75C01" w14:textId="77777777" w:rsidTr="00C87F5F">
        <w:tc>
          <w:tcPr>
            <w:tcW w:w="1548" w:type="dxa"/>
          </w:tcPr>
          <w:p w14:paraId="575D2DA7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26DDF9D0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CC57515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E297C46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08915483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4A63D937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7390F296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CE7496" w14:paraId="7608C314" w14:textId="77777777" w:rsidTr="00C87F5F">
        <w:tc>
          <w:tcPr>
            <w:tcW w:w="1548" w:type="dxa"/>
          </w:tcPr>
          <w:p w14:paraId="2CAD559B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0751616B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5812EB2F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68D55572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5B3BDB6B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225D6C05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7505AE9D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CE7496" w14:paraId="40D4F937" w14:textId="77777777" w:rsidTr="00C87F5F">
        <w:tc>
          <w:tcPr>
            <w:tcW w:w="1548" w:type="dxa"/>
          </w:tcPr>
          <w:p w14:paraId="10B9F168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4930D4D2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1614E2F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3D014F5F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764EB15F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43F77CC0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879B9AE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FE2D04" w14:paraId="6053B77B" w14:textId="77777777" w:rsidTr="00C87F5F">
        <w:tc>
          <w:tcPr>
            <w:tcW w:w="1548" w:type="dxa"/>
          </w:tcPr>
          <w:p w14:paraId="008B041D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70297332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01353AE2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2209689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673C0CF0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05C952A5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1774364C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FE2D04" w14:paraId="1BF5B3FD" w14:textId="77777777" w:rsidTr="00C87F5F">
        <w:tc>
          <w:tcPr>
            <w:tcW w:w="1548" w:type="dxa"/>
          </w:tcPr>
          <w:p w14:paraId="1276286D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59F99964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577E6938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79765A8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7623AF7A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520FC62B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42323A5C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FE2D04" w14:paraId="45E872E3" w14:textId="77777777" w:rsidTr="00C87F5F">
        <w:tc>
          <w:tcPr>
            <w:tcW w:w="1548" w:type="dxa"/>
          </w:tcPr>
          <w:p w14:paraId="3C06BF36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69E24D56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9BDCA77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10CF21F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18B186A0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6D86693C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58801D14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FE2D04" w14:paraId="4DBCF0CA" w14:textId="77777777" w:rsidTr="00C87F5F">
        <w:tc>
          <w:tcPr>
            <w:tcW w:w="1548" w:type="dxa"/>
          </w:tcPr>
          <w:p w14:paraId="06B2DA88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167635A7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FF4FB85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0461EB78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3B931F61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16279C57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8A56FC1" w14:textId="77777777" w:rsidR="00FE2D04" w:rsidRDefault="00FE2D04" w:rsidP="00FE2D04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CE7496" w14:paraId="435B2895" w14:textId="77777777" w:rsidTr="00C87F5F">
        <w:tc>
          <w:tcPr>
            <w:tcW w:w="1548" w:type="dxa"/>
          </w:tcPr>
          <w:p w14:paraId="486ECAF1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456984E1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C1B73AB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4314F59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32BDD649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37D276E7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2028413B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CE7496" w14:paraId="6AC86EFA" w14:textId="77777777" w:rsidTr="00C87F5F">
        <w:tc>
          <w:tcPr>
            <w:tcW w:w="1548" w:type="dxa"/>
          </w:tcPr>
          <w:p w14:paraId="5D6C672D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1B30C628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392EA0D5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CDCDCFA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5016353E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7F055DDE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BEEFF65" w14:textId="77777777" w:rsidR="00CE7496" w:rsidRDefault="00CE7496" w:rsidP="00172A9D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</w:tbl>
    <w:p w14:paraId="3DAAF742" w14:textId="77777777" w:rsidR="00172A9D" w:rsidRDefault="00172A9D" w:rsidP="00172A9D">
      <w:pPr>
        <w:tabs>
          <w:tab w:val="left" w:pos="1440"/>
        </w:tabs>
        <w:rPr>
          <w:rFonts w:ascii="Arial" w:hAnsi="Arial"/>
          <w:szCs w:val="24"/>
        </w:rPr>
      </w:pPr>
    </w:p>
    <w:p w14:paraId="7B4D3764" w14:textId="77777777" w:rsidR="00172A9D" w:rsidRDefault="00172A9D" w:rsidP="00172A9D">
      <w:pPr>
        <w:jc w:val="right"/>
        <w:rPr>
          <w:rFonts w:ascii="Candara" w:hAnsi="Candara"/>
          <w:i/>
          <w:sz w:val="16"/>
          <w:szCs w:val="16"/>
        </w:rPr>
      </w:pPr>
    </w:p>
    <w:p w14:paraId="5C52E852" w14:textId="7AFF63E5" w:rsidR="00625821" w:rsidRDefault="00F55172" w:rsidP="00C87F5F">
      <w:pPr>
        <w:ind w:right="360"/>
        <w:jc w:val="right"/>
        <w:rPr>
          <w:rFonts w:ascii="Candara" w:hAnsi="Candara"/>
          <w:sz w:val="16"/>
          <w:szCs w:val="16"/>
        </w:rPr>
      </w:pPr>
      <w:r w:rsidRPr="00F55172">
        <w:rPr>
          <w:b/>
          <w:i/>
          <w:sz w:val="16"/>
          <w:szCs w:val="16"/>
        </w:rPr>
        <w:t>Successful Surgery and Healing: A Practical Guide for Patients, Caregivers and Advocates</w:t>
      </w:r>
      <w:r>
        <w:rPr>
          <w:sz w:val="16"/>
          <w:szCs w:val="16"/>
        </w:rPr>
        <w:t xml:space="preserve">, </w:t>
      </w:r>
      <w:r w:rsidRPr="00483003">
        <w:rPr>
          <w:smallCaps/>
          <w:sz w:val="16"/>
          <w:szCs w:val="16"/>
        </w:rPr>
        <w:t>lorimertz.com</w:t>
      </w:r>
      <w:proofErr w:type="gramStart"/>
      <w:r>
        <w:rPr>
          <w:sz w:val="16"/>
          <w:szCs w:val="16"/>
        </w:rPr>
        <w:t>,160318</w:t>
      </w:r>
      <w:proofErr w:type="gramEnd"/>
    </w:p>
    <w:p w14:paraId="64A44DC2" w14:textId="77777777" w:rsidR="00625821" w:rsidRDefault="00625821">
      <w:pPr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br w:type="page"/>
      </w:r>
      <w:bookmarkStart w:id="0" w:name="_GoBack"/>
      <w:bookmarkEnd w:id="0"/>
    </w:p>
    <w:p w14:paraId="7E6499F9" w14:textId="41989351" w:rsidR="00625821" w:rsidRDefault="00625821" w:rsidP="00172A9D">
      <w:pPr>
        <w:jc w:val="right"/>
        <w:rPr>
          <w:rFonts w:ascii="Candara" w:hAnsi="Candara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C72A635" wp14:editId="343AE17C">
            <wp:extent cx="3138170" cy="1103074"/>
            <wp:effectExtent l="0" t="0" r="1143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S_English_Blue_Publication_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110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D77F" w14:textId="39670E33" w:rsidR="00625821" w:rsidRDefault="00625821" w:rsidP="00172A9D">
      <w:pPr>
        <w:jc w:val="right"/>
        <w:rPr>
          <w:rFonts w:ascii="Candara" w:hAnsi="Candar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5316"/>
        <w:gridCol w:w="2436"/>
        <w:gridCol w:w="2058"/>
      </w:tblGrid>
      <w:tr w:rsidR="00625821" w:rsidRPr="00FE2D04" w14:paraId="5D7A1C95" w14:textId="77777777" w:rsidTr="00C87F5F">
        <w:tc>
          <w:tcPr>
            <w:tcW w:w="1548" w:type="dxa"/>
          </w:tcPr>
          <w:p w14:paraId="66521844" w14:textId="77777777" w:rsidR="00526B48" w:rsidRDefault="00526B48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  <w:p w14:paraId="1CFAD22E" w14:textId="7679D51F" w:rsidR="00625821" w:rsidRPr="00526B48" w:rsidRDefault="00625821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sz w:val="16"/>
                <w:szCs w:val="16"/>
              </w:rPr>
              <w:t>DATE</w:t>
            </w:r>
          </w:p>
        </w:tc>
        <w:tc>
          <w:tcPr>
            <w:tcW w:w="1440" w:type="dxa"/>
          </w:tcPr>
          <w:p w14:paraId="3AF20019" w14:textId="77777777" w:rsidR="00526B48" w:rsidRDefault="00526B48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  <w:p w14:paraId="5D5DE2C9" w14:textId="77777777" w:rsidR="00625821" w:rsidRPr="00FE2D04" w:rsidRDefault="00625821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TIME</w:t>
            </w:r>
          </w:p>
        </w:tc>
        <w:tc>
          <w:tcPr>
            <w:tcW w:w="1440" w:type="dxa"/>
          </w:tcPr>
          <w:p w14:paraId="70FA800B" w14:textId="77777777" w:rsidR="00526B48" w:rsidRDefault="00526B48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</w:p>
          <w:p w14:paraId="75D21C12" w14:textId="77777777" w:rsidR="00625821" w:rsidRPr="00FE2D04" w:rsidRDefault="00625821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PAIN RATING</w:t>
            </w:r>
          </w:p>
        </w:tc>
        <w:tc>
          <w:tcPr>
            <w:tcW w:w="5316" w:type="dxa"/>
          </w:tcPr>
          <w:p w14:paraId="188BE3B0" w14:textId="0C4D71DA" w:rsidR="00625821" w:rsidRPr="00FE2D04" w:rsidRDefault="00625821" w:rsidP="00C27027">
            <w:pPr>
              <w:tabs>
                <w:tab w:val="left" w:pos="1440"/>
              </w:tabs>
              <w:jc w:val="center"/>
              <w:rPr>
                <w:rFonts w:ascii="Candara" w:hAnsi="Candara"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Pain Intervention Taken</w:t>
            </w:r>
            <w:r w:rsidRPr="00FE2D04">
              <w:rPr>
                <w:rFonts w:ascii="Candara" w:hAnsi="Candara"/>
                <w:sz w:val="16"/>
                <w:szCs w:val="16"/>
              </w:rPr>
              <w:t xml:space="preserve"> (Medication or supplement and dosage </w:t>
            </w:r>
            <w:r w:rsidR="00C27027">
              <w:rPr>
                <w:rFonts w:ascii="Candara" w:hAnsi="Candara"/>
                <w:sz w:val="16"/>
                <w:szCs w:val="16"/>
              </w:rPr>
              <w:br/>
              <w:t xml:space="preserve">and/or </w:t>
            </w:r>
            <w:r w:rsidRPr="00FE2D04">
              <w:rPr>
                <w:rFonts w:ascii="Candara" w:hAnsi="Candara"/>
                <w:sz w:val="16"/>
                <w:szCs w:val="16"/>
              </w:rPr>
              <w:t>other technique such as meditation or exercise.)</w:t>
            </w:r>
          </w:p>
        </w:tc>
        <w:tc>
          <w:tcPr>
            <w:tcW w:w="2436" w:type="dxa"/>
          </w:tcPr>
          <w:p w14:paraId="550F1257" w14:textId="77777777" w:rsidR="00526B48" w:rsidRDefault="00526B48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bCs/>
                <w:caps/>
                <w:sz w:val="16"/>
                <w:szCs w:val="16"/>
              </w:rPr>
            </w:pPr>
          </w:p>
          <w:p w14:paraId="49AAA83C" w14:textId="77777777" w:rsidR="00625821" w:rsidRPr="00FE2D04" w:rsidRDefault="00625821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 xml:space="preserve">Side </w:t>
            </w:r>
            <w:proofErr w:type="gramStart"/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Effect(</w:t>
            </w:r>
            <w:proofErr w:type="gramEnd"/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s</w:t>
            </w:r>
            <w:r w:rsidRPr="00FE2D04">
              <w:rPr>
                <w:rFonts w:ascii="Candara" w:hAnsi="Candara"/>
                <w:b/>
                <w:sz w:val="16"/>
                <w:szCs w:val="16"/>
              </w:rPr>
              <w:t>)</w:t>
            </w:r>
          </w:p>
        </w:tc>
        <w:tc>
          <w:tcPr>
            <w:tcW w:w="2058" w:type="dxa"/>
          </w:tcPr>
          <w:p w14:paraId="3E3F869F" w14:textId="77777777" w:rsidR="00526B48" w:rsidRDefault="00526B48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bCs/>
                <w:caps/>
                <w:sz w:val="16"/>
                <w:szCs w:val="16"/>
              </w:rPr>
            </w:pPr>
          </w:p>
          <w:p w14:paraId="3304E2B6" w14:textId="77777777" w:rsidR="00625821" w:rsidRPr="00FE2D04" w:rsidRDefault="00625821" w:rsidP="00526B48">
            <w:pPr>
              <w:tabs>
                <w:tab w:val="left" w:pos="1440"/>
              </w:tabs>
              <w:jc w:val="center"/>
              <w:rPr>
                <w:rFonts w:ascii="Candara" w:hAnsi="Candara"/>
                <w:b/>
                <w:bCs/>
                <w:caps/>
                <w:sz w:val="16"/>
                <w:szCs w:val="16"/>
              </w:rPr>
            </w:pPr>
            <w:r w:rsidRPr="00FE2D04">
              <w:rPr>
                <w:rFonts w:ascii="Candara" w:hAnsi="Candara"/>
                <w:b/>
                <w:bCs/>
                <w:caps/>
                <w:sz w:val="16"/>
                <w:szCs w:val="16"/>
              </w:rPr>
              <w:t>Effectiveness</w:t>
            </w:r>
          </w:p>
        </w:tc>
      </w:tr>
      <w:tr w:rsidR="00625821" w14:paraId="5BBD0EC2" w14:textId="77777777" w:rsidTr="00C87F5F">
        <w:tc>
          <w:tcPr>
            <w:tcW w:w="1548" w:type="dxa"/>
          </w:tcPr>
          <w:p w14:paraId="30A7705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228ECA1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5AEBF5E6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9456A1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6703157F" w14:textId="2CC3C9CA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7C5C849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458BFA7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5028516B" w14:textId="77777777" w:rsidTr="00C87F5F">
        <w:tc>
          <w:tcPr>
            <w:tcW w:w="1548" w:type="dxa"/>
          </w:tcPr>
          <w:p w14:paraId="7EEBFEF1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3EA054E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7E68E7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52F455E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0291581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1CEE236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76D1229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5A5BB792" w14:textId="77777777" w:rsidTr="00C87F5F">
        <w:tc>
          <w:tcPr>
            <w:tcW w:w="1548" w:type="dxa"/>
          </w:tcPr>
          <w:p w14:paraId="35C864F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63D7260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FDBF9B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507F3B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5D1E8914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777DA1EC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29B9DCE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3428B63A" w14:textId="77777777" w:rsidTr="00C87F5F">
        <w:tc>
          <w:tcPr>
            <w:tcW w:w="1548" w:type="dxa"/>
          </w:tcPr>
          <w:p w14:paraId="0B9E445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51B0917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DC8CC6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1B57882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080E30A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236E631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5CDD62E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7C5FA0D0" w14:textId="77777777" w:rsidTr="00C87F5F">
        <w:tc>
          <w:tcPr>
            <w:tcW w:w="1548" w:type="dxa"/>
          </w:tcPr>
          <w:p w14:paraId="18E3954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6DE2A63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B0ED177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2867B1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2C2D691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6526614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C6E3E7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3E2D6901" w14:textId="77777777" w:rsidTr="00C87F5F">
        <w:tc>
          <w:tcPr>
            <w:tcW w:w="1548" w:type="dxa"/>
          </w:tcPr>
          <w:p w14:paraId="7BA94B3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28B850C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1FFD89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0F2584E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2D678C06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78738550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2CE44A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29846E2F" w14:textId="77777777" w:rsidTr="00C87F5F">
        <w:tc>
          <w:tcPr>
            <w:tcW w:w="1548" w:type="dxa"/>
          </w:tcPr>
          <w:p w14:paraId="438AC94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3E58A3A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698BF97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39EF21DA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25F28230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637924A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39811EB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0D0ADC4A" w14:textId="77777777" w:rsidTr="00C87F5F">
        <w:tc>
          <w:tcPr>
            <w:tcW w:w="1548" w:type="dxa"/>
          </w:tcPr>
          <w:p w14:paraId="5883C5C8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52477926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1AFF8B70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5894F8F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6620EFA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1897C406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1147DD8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5CCD3E62" w14:textId="77777777" w:rsidTr="00C87F5F">
        <w:tc>
          <w:tcPr>
            <w:tcW w:w="1548" w:type="dxa"/>
          </w:tcPr>
          <w:p w14:paraId="74B1BE9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61E9EADE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65E42714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CBC21B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5865BE65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524617F6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66120817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78770E89" w14:textId="77777777" w:rsidTr="00C87F5F">
        <w:tc>
          <w:tcPr>
            <w:tcW w:w="1548" w:type="dxa"/>
          </w:tcPr>
          <w:p w14:paraId="6F222221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0B8449D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6D12A97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7FFCB9B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1D6E4A6C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2B29E515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014613E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5346A6D6" w14:textId="77777777" w:rsidTr="00C87F5F">
        <w:tc>
          <w:tcPr>
            <w:tcW w:w="1548" w:type="dxa"/>
          </w:tcPr>
          <w:p w14:paraId="4F96569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5585ABC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041B32C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2278CFF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0FCE38D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7567D70A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2BB17E4A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381279A2" w14:textId="77777777" w:rsidTr="00C87F5F">
        <w:tc>
          <w:tcPr>
            <w:tcW w:w="1548" w:type="dxa"/>
          </w:tcPr>
          <w:p w14:paraId="587B444B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0BF7E850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4097EA3A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1F01908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1A11921D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2F1F0F9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55A50DE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4DB265CB" w14:textId="77777777" w:rsidTr="00C87F5F">
        <w:tc>
          <w:tcPr>
            <w:tcW w:w="1548" w:type="dxa"/>
          </w:tcPr>
          <w:p w14:paraId="0A759AC1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5CBE9C3A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177C4D2A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16A913E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6F6D8857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5814625F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210EBE97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  <w:tr w:rsidR="00625821" w14:paraId="10207A52" w14:textId="77777777" w:rsidTr="00C87F5F">
        <w:tc>
          <w:tcPr>
            <w:tcW w:w="1548" w:type="dxa"/>
          </w:tcPr>
          <w:p w14:paraId="4FF80CC3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  <w:p w14:paraId="7A0E83E1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19E65649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1440" w:type="dxa"/>
          </w:tcPr>
          <w:p w14:paraId="3488F8A0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5316" w:type="dxa"/>
          </w:tcPr>
          <w:p w14:paraId="05B6DE42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436" w:type="dxa"/>
          </w:tcPr>
          <w:p w14:paraId="53792C11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2058" w:type="dxa"/>
          </w:tcPr>
          <w:p w14:paraId="6A9C7AD0" w14:textId="77777777" w:rsidR="00625821" w:rsidRDefault="00625821" w:rsidP="00526B48">
            <w:pPr>
              <w:tabs>
                <w:tab w:val="left" w:pos="1440"/>
              </w:tabs>
              <w:rPr>
                <w:rFonts w:ascii="Arial" w:hAnsi="Arial"/>
                <w:szCs w:val="24"/>
              </w:rPr>
            </w:pPr>
          </w:p>
        </w:tc>
      </w:tr>
    </w:tbl>
    <w:p w14:paraId="552ECFAD" w14:textId="77777777" w:rsidR="00625821" w:rsidRDefault="00625821" w:rsidP="00625821"/>
    <w:p w14:paraId="6A682269" w14:textId="65D6F210" w:rsidR="00625821" w:rsidRPr="00625821" w:rsidRDefault="00BD648E" w:rsidP="00BD648E">
      <w:pPr>
        <w:ind w:right="360"/>
        <w:jc w:val="right"/>
        <w:rPr>
          <w:rFonts w:ascii="Candara" w:hAnsi="Candara"/>
          <w:sz w:val="16"/>
          <w:szCs w:val="16"/>
        </w:rPr>
      </w:pPr>
      <w:r w:rsidRPr="001D313B">
        <w:rPr>
          <w:rFonts w:ascii="Candara" w:hAnsi="Candara"/>
          <w:i/>
          <w:sz w:val="16"/>
          <w:szCs w:val="16"/>
        </w:rPr>
        <w:t>Successful Surgery</w:t>
      </w:r>
      <w:r w:rsidR="00F42617">
        <w:rPr>
          <w:rFonts w:ascii="Candara" w:hAnsi="Candara"/>
          <w:i/>
          <w:sz w:val="16"/>
          <w:szCs w:val="16"/>
        </w:rPr>
        <w:t xml:space="preserve"> and Healing</w:t>
      </w:r>
      <w:r>
        <w:rPr>
          <w:rFonts w:ascii="Candara" w:hAnsi="Candara"/>
          <w:sz w:val="16"/>
          <w:szCs w:val="16"/>
        </w:rPr>
        <w:t>, lorimertz.com, 0</w:t>
      </w:r>
      <w:r w:rsidR="00F42617">
        <w:rPr>
          <w:rFonts w:ascii="Candara" w:hAnsi="Candara"/>
          <w:sz w:val="16"/>
          <w:szCs w:val="16"/>
        </w:rPr>
        <w:t>52715</w:t>
      </w:r>
    </w:p>
    <w:sectPr w:rsidR="00625821" w:rsidRPr="00625821" w:rsidSect="00172A9D">
      <w:pgSz w:w="15840" w:h="12240" w:orient="landscape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legreya">
    <w:panose1 w:val="02000503050000020004"/>
    <w:charset w:val="00"/>
    <w:family w:val="auto"/>
    <w:pitch w:val="variable"/>
    <w:sig w:usb0="A00000EF" w:usb1="4000204B" w:usb2="00000000" w:usb3="00000000" w:csb0="000000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legreya SC">
    <w:panose1 w:val="02000503050000020004"/>
    <w:charset w:val="00"/>
    <w:family w:val="auto"/>
    <w:pitch w:val="variable"/>
    <w:sig w:usb0="A00000EF" w:usb1="4000204B" w:usb2="00000000" w:usb3="00000000" w:csb0="00000093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42F63"/>
    <w:multiLevelType w:val="hybridMultilevel"/>
    <w:tmpl w:val="5AC0FC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9D"/>
    <w:rsid w:val="000C06B1"/>
    <w:rsid w:val="00172A9D"/>
    <w:rsid w:val="0019201A"/>
    <w:rsid w:val="002E7EC6"/>
    <w:rsid w:val="002F087F"/>
    <w:rsid w:val="003A2BE2"/>
    <w:rsid w:val="00467148"/>
    <w:rsid w:val="004C2087"/>
    <w:rsid w:val="0050525D"/>
    <w:rsid w:val="00526B48"/>
    <w:rsid w:val="005642B7"/>
    <w:rsid w:val="00625821"/>
    <w:rsid w:val="00644D2E"/>
    <w:rsid w:val="007A43A2"/>
    <w:rsid w:val="009829F4"/>
    <w:rsid w:val="00AF093A"/>
    <w:rsid w:val="00BD648E"/>
    <w:rsid w:val="00C27027"/>
    <w:rsid w:val="00C3724A"/>
    <w:rsid w:val="00C449FD"/>
    <w:rsid w:val="00C87F5F"/>
    <w:rsid w:val="00CC1544"/>
    <w:rsid w:val="00CE7496"/>
    <w:rsid w:val="00F42617"/>
    <w:rsid w:val="00F55172"/>
    <w:rsid w:val="00FE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9BF1A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legreya" w:eastAsiaTheme="minorEastAsia" w:hAnsi="Alegreya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A9D"/>
    <w:rPr>
      <w:rFonts w:ascii="Times" w:eastAsia="Times" w:hAnsi="Times" w:cs="Times New Roman"/>
      <w:sz w:val="24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A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A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9D"/>
    <w:rPr>
      <w:rFonts w:ascii="Lucida Grande" w:eastAsiaTheme="minorHAnsi" w:hAnsi="Lucida Grande" w:cs="Lucida Grande"/>
      <w:sz w:val="18"/>
      <w:szCs w:val="18"/>
      <w:lang w:eastAsia="en-US"/>
    </w:rPr>
  </w:style>
  <w:style w:type="paragraph" w:customStyle="1" w:styleId="BodyCenteredItalic">
    <w:name w:val="Body (Centered Italic)"/>
    <w:basedOn w:val="Normal"/>
    <w:qFormat/>
    <w:rsid w:val="00172A9D"/>
    <w:pPr>
      <w:suppressAutoHyphens/>
      <w:jc w:val="center"/>
    </w:pPr>
    <w:rPr>
      <w:rFonts w:ascii="Alegreya" w:eastAsia="Cambria" w:hAnsi="Alegreya"/>
      <w:i/>
      <w:sz w:val="22"/>
      <w:szCs w:val="22"/>
    </w:rPr>
  </w:style>
  <w:style w:type="paragraph" w:customStyle="1" w:styleId="ASubheadLevel1">
    <w:name w:val="A Subhead (Level 1)"/>
    <w:basedOn w:val="Heading2"/>
    <w:next w:val="Normal"/>
    <w:qFormat/>
    <w:rsid w:val="00172A9D"/>
    <w:pPr>
      <w:spacing w:before="240" w:after="120"/>
    </w:pPr>
    <w:rPr>
      <w:rFonts w:ascii="Alegreya SC" w:eastAsia="ＭＳ ゴシック" w:hAnsi="Alegreya SC" w:cs="Times New Roman"/>
      <w:b w:val="0"/>
      <w:bCs w:val="0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A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BodyNormal">
    <w:name w:val="Body (Normal)"/>
    <w:link w:val="BodyNormalChar"/>
    <w:qFormat/>
    <w:rsid w:val="00172A9D"/>
    <w:pPr>
      <w:spacing w:line="320" w:lineRule="atLeast"/>
      <w:ind w:firstLine="288"/>
      <w:contextualSpacing/>
      <w:jc w:val="both"/>
    </w:pPr>
    <w:rPr>
      <w:rFonts w:eastAsia="Cambria" w:cs="Times New Roman"/>
      <w:lang w:eastAsia="en-US"/>
    </w:rPr>
  </w:style>
  <w:style w:type="character" w:customStyle="1" w:styleId="BodyNormalChar">
    <w:name w:val="Body (Normal) Char"/>
    <w:link w:val="BodyNormal"/>
    <w:rsid w:val="00172A9D"/>
    <w:rPr>
      <w:rFonts w:eastAsia="Cambria" w:cs="Times New Roman"/>
      <w:lang w:eastAsia="en-US"/>
    </w:rPr>
  </w:style>
  <w:style w:type="table" w:styleId="TableGrid">
    <w:name w:val="Table Grid"/>
    <w:basedOn w:val="TableNormal"/>
    <w:uiPriority w:val="59"/>
    <w:rsid w:val="00CE7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legreya" w:eastAsiaTheme="minorEastAsia" w:hAnsi="Alegreya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A9D"/>
    <w:rPr>
      <w:rFonts w:ascii="Times" w:eastAsia="Times" w:hAnsi="Times" w:cs="Times New Roman"/>
      <w:sz w:val="24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A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A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9D"/>
    <w:rPr>
      <w:rFonts w:ascii="Lucida Grande" w:eastAsiaTheme="minorHAnsi" w:hAnsi="Lucida Grande" w:cs="Lucida Grande"/>
      <w:sz w:val="18"/>
      <w:szCs w:val="18"/>
      <w:lang w:eastAsia="en-US"/>
    </w:rPr>
  </w:style>
  <w:style w:type="paragraph" w:customStyle="1" w:styleId="BodyCenteredItalic">
    <w:name w:val="Body (Centered Italic)"/>
    <w:basedOn w:val="Normal"/>
    <w:qFormat/>
    <w:rsid w:val="00172A9D"/>
    <w:pPr>
      <w:suppressAutoHyphens/>
      <w:jc w:val="center"/>
    </w:pPr>
    <w:rPr>
      <w:rFonts w:ascii="Alegreya" w:eastAsia="Cambria" w:hAnsi="Alegreya"/>
      <w:i/>
      <w:sz w:val="22"/>
      <w:szCs w:val="22"/>
    </w:rPr>
  </w:style>
  <w:style w:type="paragraph" w:customStyle="1" w:styleId="ASubheadLevel1">
    <w:name w:val="A Subhead (Level 1)"/>
    <w:basedOn w:val="Heading2"/>
    <w:next w:val="Normal"/>
    <w:qFormat/>
    <w:rsid w:val="00172A9D"/>
    <w:pPr>
      <w:spacing w:before="240" w:after="120"/>
    </w:pPr>
    <w:rPr>
      <w:rFonts w:ascii="Alegreya SC" w:eastAsia="ＭＳ ゴシック" w:hAnsi="Alegreya SC" w:cs="Times New Roman"/>
      <w:b w:val="0"/>
      <w:bCs w:val="0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A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BodyNormal">
    <w:name w:val="Body (Normal)"/>
    <w:link w:val="BodyNormalChar"/>
    <w:qFormat/>
    <w:rsid w:val="00172A9D"/>
    <w:pPr>
      <w:spacing w:line="320" w:lineRule="atLeast"/>
      <w:ind w:firstLine="288"/>
      <w:contextualSpacing/>
      <w:jc w:val="both"/>
    </w:pPr>
    <w:rPr>
      <w:rFonts w:eastAsia="Cambria" w:cs="Times New Roman"/>
      <w:lang w:eastAsia="en-US"/>
    </w:rPr>
  </w:style>
  <w:style w:type="character" w:customStyle="1" w:styleId="BodyNormalChar">
    <w:name w:val="Body (Normal) Char"/>
    <w:link w:val="BodyNormal"/>
    <w:rsid w:val="00172A9D"/>
    <w:rPr>
      <w:rFonts w:eastAsia="Cambria" w:cs="Times New Roman"/>
      <w:lang w:eastAsia="en-US"/>
    </w:rPr>
  </w:style>
  <w:style w:type="table" w:styleId="TableGrid">
    <w:name w:val="Table Grid"/>
    <w:basedOn w:val="TableNormal"/>
    <w:uiPriority w:val="59"/>
    <w:rsid w:val="00CE7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179</Words>
  <Characters>1007</Characters>
  <Application>Microsoft Macintosh Word</Application>
  <DocSecurity>0</DocSecurity>
  <Lines>16</Lines>
  <Paragraphs>6</Paragraphs>
  <ScaleCrop>false</ScaleCrop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</cp:lastModifiedBy>
  <cp:revision>10</cp:revision>
  <cp:lastPrinted>2013-10-27T02:39:00Z</cp:lastPrinted>
  <dcterms:created xsi:type="dcterms:W3CDTF">2013-10-07T22:07:00Z</dcterms:created>
  <dcterms:modified xsi:type="dcterms:W3CDTF">2016-03-19T21:30:00Z</dcterms:modified>
</cp:coreProperties>
</file>